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814" w:rsidRDefault="00BD2814" w:rsidP="00BD2814">
      <w:pPr>
        <w:spacing w:line="480" w:lineRule="auto"/>
        <w:jc w:val="center"/>
        <w:rPr>
          <w:rFonts w:ascii="Times New Roman" w:hAnsi="Times New Roman" w:cs="Times New Roman"/>
          <w:sz w:val="24"/>
          <w:szCs w:val="24"/>
        </w:rPr>
      </w:pPr>
    </w:p>
    <w:p w:rsidR="00BD2814" w:rsidRDefault="00BD2814" w:rsidP="00BD2814">
      <w:pPr>
        <w:spacing w:line="480" w:lineRule="auto"/>
        <w:jc w:val="center"/>
        <w:rPr>
          <w:rFonts w:ascii="Times New Roman" w:hAnsi="Times New Roman" w:cs="Times New Roman"/>
          <w:sz w:val="24"/>
          <w:szCs w:val="24"/>
        </w:rPr>
      </w:pPr>
    </w:p>
    <w:p w:rsidR="00BD2814" w:rsidRDefault="00BD2814" w:rsidP="00BD2814">
      <w:pPr>
        <w:spacing w:line="480" w:lineRule="auto"/>
        <w:jc w:val="center"/>
        <w:rPr>
          <w:rFonts w:ascii="Times New Roman" w:hAnsi="Times New Roman" w:cs="Times New Roman"/>
          <w:sz w:val="24"/>
          <w:szCs w:val="24"/>
        </w:rPr>
      </w:pPr>
    </w:p>
    <w:p w:rsidR="00BD2814" w:rsidRDefault="00BD2814" w:rsidP="00BD2814">
      <w:pPr>
        <w:spacing w:line="480" w:lineRule="auto"/>
        <w:jc w:val="center"/>
        <w:rPr>
          <w:rFonts w:ascii="Times New Roman" w:hAnsi="Times New Roman" w:cs="Times New Roman"/>
          <w:sz w:val="24"/>
          <w:szCs w:val="24"/>
        </w:rPr>
      </w:pPr>
    </w:p>
    <w:p w:rsidR="00BD2814" w:rsidRDefault="00BD2814" w:rsidP="00BD2814">
      <w:pPr>
        <w:spacing w:line="480" w:lineRule="auto"/>
        <w:jc w:val="center"/>
        <w:rPr>
          <w:rFonts w:ascii="Times New Roman" w:hAnsi="Times New Roman" w:cs="Times New Roman"/>
          <w:sz w:val="24"/>
          <w:szCs w:val="24"/>
        </w:rPr>
      </w:pPr>
    </w:p>
    <w:p w:rsidR="00C12149" w:rsidRDefault="00261682" w:rsidP="00BD2814">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Electronic Health Records (EHR) Stage 3</w:t>
      </w:r>
    </w:p>
    <w:p w:rsidR="00BD2814" w:rsidRDefault="00261682" w:rsidP="00BD28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D2814" w:rsidRDefault="00261682" w:rsidP="00BD281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BD2814" w:rsidRDefault="00261682" w:rsidP="00BD28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D2814" w:rsidRDefault="00261682" w:rsidP="00BD281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D2814" w:rsidRPr="00BD2814" w:rsidRDefault="00BD2814" w:rsidP="00BD2814">
      <w:pPr>
        <w:rPr>
          <w:rFonts w:ascii="Times New Roman" w:hAnsi="Times New Roman" w:cs="Times New Roman"/>
          <w:sz w:val="24"/>
          <w:szCs w:val="24"/>
        </w:rPr>
      </w:pPr>
    </w:p>
    <w:p w:rsidR="00BD2814" w:rsidRP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BD2814" w:rsidP="00BD2814">
      <w:pPr>
        <w:rPr>
          <w:rFonts w:ascii="Times New Roman" w:hAnsi="Times New Roman" w:cs="Times New Roman"/>
          <w:sz w:val="24"/>
          <w:szCs w:val="24"/>
        </w:rPr>
      </w:pPr>
    </w:p>
    <w:p w:rsidR="00BD2814" w:rsidRDefault="00261682" w:rsidP="003355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Health Records (EHR) Stage 3</w:t>
      </w:r>
    </w:p>
    <w:p w:rsidR="00BD2814" w:rsidRPr="005650DE" w:rsidRDefault="00261682" w:rsidP="003355BF">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546EC8">
        <w:rPr>
          <w:rFonts w:ascii="Times New Roman" w:hAnsi="Times New Roman" w:cs="Times New Roman"/>
          <w:sz w:val="24"/>
          <w:szCs w:val="24"/>
        </w:rPr>
        <w:tab/>
      </w:r>
      <w:r>
        <w:rPr>
          <w:rFonts w:ascii="Times New Roman" w:hAnsi="Times New Roman" w:cs="Times New Roman"/>
          <w:sz w:val="24"/>
          <w:szCs w:val="24"/>
        </w:rPr>
        <w:t>The ethical, legal, and regulatory issues play an integral part in the implementation of EHR systems since they determine the extent care providers are maintaining the confidentiality of patients' information</w:t>
      </w:r>
      <w:r w:rsidR="007809F8">
        <w:rPr>
          <w:rFonts w:ascii="Times New Roman" w:hAnsi="Times New Roman" w:cs="Times New Roman"/>
          <w:sz w:val="24"/>
          <w:szCs w:val="24"/>
        </w:rPr>
        <w:t xml:space="preserve"> (Ozair et al.,</w:t>
      </w:r>
      <w:r w:rsidR="005519E9">
        <w:rPr>
          <w:rFonts w:ascii="Times New Roman" w:hAnsi="Times New Roman" w:cs="Times New Roman"/>
          <w:sz w:val="24"/>
          <w:szCs w:val="24"/>
        </w:rPr>
        <w:t xml:space="preserve"> 2015)</w:t>
      </w:r>
      <w:r>
        <w:rPr>
          <w:rFonts w:ascii="Times New Roman" w:hAnsi="Times New Roman" w:cs="Times New Roman"/>
          <w:sz w:val="24"/>
          <w:szCs w:val="24"/>
        </w:rPr>
        <w:t>. In this regard, the exchange of healthcare da</w:t>
      </w:r>
      <w:r>
        <w:rPr>
          <w:rFonts w:ascii="Times New Roman" w:hAnsi="Times New Roman" w:cs="Times New Roman"/>
          <w:sz w:val="24"/>
          <w:szCs w:val="24"/>
        </w:rPr>
        <w:t>ta should not occur without the consent of the patients</w:t>
      </w:r>
      <w:r w:rsidR="0078774F">
        <w:rPr>
          <w:rFonts w:ascii="Times New Roman" w:hAnsi="Times New Roman" w:cs="Times New Roman"/>
          <w:sz w:val="24"/>
          <w:szCs w:val="24"/>
        </w:rPr>
        <w:t>. The result</w:t>
      </w:r>
      <w:r w:rsidR="005650DE">
        <w:rPr>
          <w:rFonts w:ascii="Times New Roman" w:hAnsi="Times New Roman" w:cs="Times New Roman"/>
          <w:sz w:val="24"/>
          <w:szCs w:val="24"/>
        </w:rPr>
        <w:t>s</w:t>
      </w:r>
      <w:r w:rsidR="0078774F">
        <w:rPr>
          <w:rFonts w:ascii="Times New Roman" w:hAnsi="Times New Roman" w:cs="Times New Roman"/>
          <w:sz w:val="24"/>
          <w:szCs w:val="24"/>
        </w:rPr>
        <w:t xml:space="preserve"> of adherence to principles that guide </w:t>
      </w:r>
      <w:r w:rsidR="005650DE">
        <w:rPr>
          <w:rFonts w:ascii="Times New Roman" w:hAnsi="Times New Roman" w:cs="Times New Roman"/>
          <w:sz w:val="24"/>
          <w:szCs w:val="24"/>
        </w:rPr>
        <w:t>these issues</w:t>
      </w:r>
      <w:r w:rsidR="0078774F">
        <w:rPr>
          <w:rFonts w:ascii="Times New Roman" w:hAnsi="Times New Roman" w:cs="Times New Roman"/>
          <w:sz w:val="24"/>
          <w:szCs w:val="24"/>
        </w:rPr>
        <w:t xml:space="preserve"> ensure quality healthcare provision</w:t>
      </w:r>
      <w:r w:rsidR="0078774F" w:rsidRPr="005650DE">
        <w:rPr>
          <w:rFonts w:ascii="Times New Roman" w:hAnsi="Times New Roman" w:cs="Times New Roman"/>
          <w:b/>
          <w:sz w:val="24"/>
          <w:szCs w:val="24"/>
        </w:rPr>
        <w:t>.</w:t>
      </w:r>
    </w:p>
    <w:p w:rsidR="005650DE" w:rsidRDefault="00261682" w:rsidP="003355BF">
      <w:pPr>
        <w:spacing w:line="480" w:lineRule="auto"/>
        <w:rPr>
          <w:rFonts w:ascii="Times New Roman" w:hAnsi="Times New Roman" w:cs="Times New Roman"/>
          <w:b/>
          <w:sz w:val="24"/>
          <w:szCs w:val="24"/>
        </w:rPr>
      </w:pPr>
      <w:r w:rsidRPr="005650DE">
        <w:rPr>
          <w:rFonts w:ascii="Times New Roman" w:hAnsi="Times New Roman" w:cs="Times New Roman"/>
          <w:b/>
          <w:sz w:val="24"/>
          <w:szCs w:val="24"/>
        </w:rPr>
        <w:t>Table of Ethical, Legal, and Regulatory Policy Issues</w:t>
      </w:r>
    </w:p>
    <w:p w:rsidR="005650DE" w:rsidRPr="005650DE" w:rsidRDefault="005650DE" w:rsidP="005650DE">
      <w:pPr>
        <w:pStyle w:val="Default"/>
        <w:spacing w:line="480" w:lineRule="auto"/>
        <w:rPr>
          <w:rFonts w:ascii="Times New Roman" w:hAnsi="Times New Roman" w:cs="Times New Roman"/>
          <w:bCs/>
          <w:color w:val="auto"/>
        </w:rPr>
      </w:pPr>
    </w:p>
    <w:p w:rsidR="005650DE" w:rsidRPr="005650DE" w:rsidRDefault="005650DE" w:rsidP="005650DE">
      <w:pPr>
        <w:pStyle w:val="Default"/>
        <w:spacing w:line="480" w:lineRule="auto"/>
        <w:ind w:left="360"/>
        <w:rPr>
          <w:rFonts w:ascii="Times New Roman" w:hAnsi="Times New Roman" w:cs="Times New Roman"/>
          <w:bCs/>
          <w:color w:val="auto"/>
        </w:rPr>
      </w:pPr>
    </w:p>
    <w:tbl>
      <w:tblPr>
        <w:tblStyle w:val="TableGrid"/>
        <w:tblW w:w="0" w:type="auto"/>
        <w:tblLook w:val="04A0" w:firstRow="1" w:lastRow="0" w:firstColumn="1" w:lastColumn="0" w:noHBand="0" w:noVBand="1"/>
      </w:tblPr>
      <w:tblGrid>
        <w:gridCol w:w="496"/>
        <w:gridCol w:w="2518"/>
        <w:gridCol w:w="2741"/>
        <w:gridCol w:w="3595"/>
      </w:tblGrid>
      <w:tr w:rsidR="00914734" w:rsidTr="000A1EEA">
        <w:trPr>
          <w:trHeight w:val="620"/>
        </w:trPr>
        <w:tc>
          <w:tcPr>
            <w:tcW w:w="9350" w:type="dxa"/>
            <w:gridSpan w:val="4"/>
            <w:shd w:val="clear" w:color="auto" w:fill="D9D9D9" w:themeFill="background1" w:themeFillShade="D9"/>
            <w:vAlign w:val="center"/>
          </w:tcPr>
          <w:p w:rsidR="005650DE" w:rsidRPr="005650DE" w:rsidRDefault="00261682" w:rsidP="005650DE">
            <w:pPr>
              <w:pStyle w:val="Default"/>
              <w:spacing w:line="480" w:lineRule="auto"/>
              <w:jc w:val="center"/>
              <w:rPr>
                <w:rFonts w:ascii="Times New Roman" w:hAnsi="Times New Roman" w:cs="Times New Roman"/>
                <w:bCs/>
                <w:color w:val="auto"/>
              </w:rPr>
            </w:pPr>
            <w:r w:rsidRPr="005650DE">
              <w:rPr>
                <w:rFonts w:ascii="Times New Roman" w:hAnsi="Times New Roman" w:cs="Times New Roman"/>
                <w:b/>
                <w:bCs/>
              </w:rPr>
              <w:t xml:space="preserve">Table of Ethical, Legal and Regulatory </w:t>
            </w:r>
            <w:r w:rsidRPr="005650DE">
              <w:rPr>
                <w:rFonts w:ascii="Times New Roman" w:hAnsi="Times New Roman" w:cs="Times New Roman"/>
                <w:b/>
                <w:bCs/>
              </w:rPr>
              <w:t>Policy Issues</w:t>
            </w:r>
          </w:p>
        </w:tc>
      </w:tr>
      <w:tr w:rsidR="00914734" w:rsidTr="000A1EEA">
        <w:tc>
          <w:tcPr>
            <w:tcW w:w="496" w:type="dxa"/>
            <w:shd w:val="clear" w:color="auto" w:fill="F2F2F2" w:themeFill="background1" w:themeFillShade="F2"/>
          </w:tcPr>
          <w:p w:rsidR="005650DE" w:rsidRPr="005650DE" w:rsidRDefault="005650DE" w:rsidP="005650DE">
            <w:pPr>
              <w:pStyle w:val="Default"/>
              <w:spacing w:line="480" w:lineRule="auto"/>
              <w:rPr>
                <w:rFonts w:ascii="Times New Roman" w:hAnsi="Times New Roman" w:cs="Times New Roman"/>
                <w:bCs/>
                <w:color w:val="auto"/>
              </w:rPr>
            </w:pPr>
          </w:p>
        </w:tc>
        <w:tc>
          <w:tcPr>
            <w:tcW w:w="2518" w:type="dxa"/>
            <w:shd w:val="clear" w:color="auto" w:fill="F2F2F2" w:themeFill="background1" w:themeFillShade="F2"/>
          </w:tcPr>
          <w:p w:rsidR="005650DE" w:rsidRPr="005650DE" w:rsidRDefault="005650DE" w:rsidP="005650DE">
            <w:pPr>
              <w:pStyle w:val="Default"/>
              <w:spacing w:line="480" w:lineRule="auto"/>
              <w:jc w:val="center"/>
              <w:rPr>
                <w:rFonts w:ascii="Times New Roman" w:hAnsi="Times New Roman" w:cs="Times New Roman"/>
                <w:b/>
                <w:bCs/>
              </w:rPr>
            </w:pPr>
          </w:p>
          <w:p w:rsidR="005650DE" w:rsidRPr="005650DE" w:rsidRDefault="00261682" w:rsidP="005650DE">
            <w:pPr>
              <w:pStyle w:val="Default"/>
              <w:spacing w:line="480" w:lineRule="auto"/>
              <w:jc w:val="center"/>
              <w:rPr>
                <w:rFonts w:ascii="Times New Roman" w:hAnsi="Times New Roman" w:cs="Times New Roman"/>
                <w:bCs/>
                <w:color w:val="auto"/>
              </w:rPr>
            </w:pPr>
            <w:r w:rsidRPr="005650DE">
              <w:rPr>
                <w:rFonts w:ascii="Times New Roman" w:hAnsi="Times New Roman" w:cs="Times New Roman"/>
                <w:b/>
                <w:bCs/>
              </w:rPr>
              <w:t>Topic</w:t>
            </w:r>
          </w:p>
        </w:tc>
        <w:tc>
          <w:tcPr>
            <w:tcW w:w="2741" w:type="dxa"/>
            <w:shd w:val="clear" w:color="auto" w:fill="F2F2F2" w:themeFill="background1" w:themeFillShade="F2"/>
          </w:tcPr>
          <w:p w:rsidR="005650DE" w:rsidRPr="005650DE" w:rsidRDefault="005650DE" w:rsidP="005650DE">
            <w:pPr>
              <w:pStyle w:val="Default"/>
              <w:spacing w:line="480" w:lineRule="auto"/>
              <w:jc w:val="center"/>
              <w:rPr>
                <w:rFonts w:ascii="Times New Roman" w:hAnsi="Times New Roman" w:cs="Times New Roman"/>
                <w:b/>
                <w:bCs/>
              </w:rPr>
            </w:pPr>
          </w:p>
          <w:p w:rsidR="005650DE" w:rsidRPr="005650DE" w:rsidRDefault="00261682" w:rsidP="005650DE">
            <w:pPr>
              <w:pStyle w:val="Default"/>
              <w:spacing w:line="480" w:lineRule="auto"/>
              <w:jc w:val="center"/>
              <w:rPr>
                <w:rFonts w:ascii="Times New Roman" w:hAnsi="Times New Roman" w:cs="Times New Roman"/>
                <w:b/>
                <w:bCs/>
              </w:rPr>
            </w:pPr>
            <w:r w:rsidRPr="005650DE">
              <w:rPr>
                <w:rFonts w:ascii="Times New Roman" w:hAnsi="Times New Roman" w:cs="Times New Roman"/>
                <w:b/>
                <w:bCs/>
              </w:rPr>
              <w:t>Definition of the Topic</w:t>
            </w:r>
          </w:p>
          <w:p w:rsidR="005650DE" w:rsidRPr="005650DE" w:rsidRDefault="00261682" w:rsidP="005650DE">
            <w:pPr>
              <w:pStyle w:val="Default"/>
              <w:spacing w:line="480" w:lineRule="auto"/>
              <w:jc w:val="center"/>
              <w:rPr>
                <w:rFonts w:ascii="Times New Roman" w:hAnsi="Times New Roman" w:cs="Times New Roman"/>
                <w:bCs/>
                <w:color w:val="auto"/>
              </w:rPr>
            </w:pPr>
            <w:r w:rsidRPr="005650DE">
              <w:rPr>
                <w:rFonts w:ascii="Times New Roman" w:hAnsi="Times New Roman" w:cs="Times New Roman"/>
              </w:rPr>
              <w:t>(</w:t>
            </w:r>
            <w:r w:rsidRPr="005650DE">
              <w:rPr>
                <w:rFonts w:ascii="Times New Roman" w:hAnsi="Times New Roman" w:cs="Times New Roman"/>
                <w:u w:val="single"/>
              </w:rPr>
              <w:t>minimum</w:t>
            </w:r>
            <w:r w:rsidRPr="005650DE">
              <w:rPr>
                <w:rFonts w:ascii="Times New Roman" w:hAnsi="Times New Roman" w:cs="Times New Roman"/>
              </w:rPr>
              <w:t xml:space="preserve"> 2 sentences for each, a definition in your own words)</w:t>
            </w:r>
          </w:p>
        </w:tc>
        <w:tc>
          <w:tcPr>
            <w:tcW w:w="3595" w:type="dxa"/>
            <w:shd w:val="clear" w:color="auto" w:fill="F2F2F2" w:themeFill="background1" w:themeFillShade="F2"/>
          </w:tcPr>
          <w:p w:rsidR="005650DE" w:rsidRPr="005650DE" w:rsidRDefault="00261682" w:rsidP="005650DE">
            <w:pPr>
              <w:spacing w:line="480" w:lineRule="auto"/>
              <w:rPr>
                <w:rFonts w:ascii="Times New Roman" w:hAnsi="Times New Roman" w:cs="Times New Roman"/>
                <w:bCs/>
                <w:sz w:val="24"/>
                <w:szCs w:val="24"/>
              </w:rPr>
            </w:pPr>
            <w:r w:rsidRPr="005650DE">
              <w:rPr>
                <w:rFonts w:ascii="Times New Roman" w:hAnsi="Times New Roman" w:cs="Times New Roman"/>
                <w:b/>
                <w:bCs/>
                <w:color w:val="000000"/>
                <w:sz w:val="24"/>
                <w:szCs w:val="24"/>
              </w:rPr>
              <w:t>How the topic impacts and will be addressed in the selection and use of an EHR system</w:t>
            </w:r>
            <w:r w:rsidRPr="005650DE">
              <w:rPr>
                <w:rFonts w:ascii="Times New Roman" w:hAnsi="Times New Roman" w:cs="Times New Roman"/>
                <w:color w:val="000000"/>
                <w:sz w:val="24"/>
                <w:szCs w:val="24"/>
              </w:rPr>
              <w:t xml:space="preserve"> </w:t>
            </w:r>
            <w:r w:rsidRPr="005650DE">
              <w:rPr>
                <w:rFonts w:ascii="Times New Roman" w:hAnsi="Times New Roman" w:cs="Times New Roman"/>
                <w:bCs/>
                <w:color w:val="000000"/>
                <w:sz w:val="24"/>
                <w:szCs w:val="24"/>
              </w:rPr>
              <w:t>(</w:t>
            </w:r>
            <w:r w:rsidRPr="005650DE">
              <w:rPr>
                <w:rFonts w:ascii="Times New Roman" w:hAnsi="Times New Roman" w:cs="Times New Roman"/>
                <w:bCs/>
                <w:color w:val="000000"/>
                <w:sz w:val="24"/>
                <w:szCs w:val="24"/>
                <w:u w:val="single"/>
              </w:rPr>
              <w:t>minimum</w:t>
            </w:r>
            <w:r w:rsidRPr="005650DE">
              <w:rPr>
                <w:rFonts w:ascii="Times New Roman" w:hAnsi="Times New Roman" w:cs="Times New Roman"/>
                <w:bCs/>
                <w:color w:val="000000"/>
                <w:sz w:val="24"/>
                <w:szCs w:val="24"/>
              </w:rPr>
              <w:t xml:space="preserve"> 4 sentences for each topic - 2 on impact and 2 on how addressed)</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bCs/>
                <w:color w:val="000000"/>
                <w:sz w:val="24"/>
                <w:szCs w:val="24"/>
              </w:rPr>
              <w:t>Safe Design</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Safe design refers to the ability of the system to ensure the privacy and confidentiality of healt</w:t>
            </w:r>
            <w:r w:rsidR="00F27810">
              <w:rPr>
                <w:rFonts w:ascii="Times New Roman" w:hAnsi="Times New Roman" w:cs="Times New Roman"/>
                <w:bCs/>
                <w:color w:val="auto"/>
              </w:rPr>
              <w:t xml:space="preserve">h records. The system should not allow </w:t>
            </w:r>
            <w:r w:rsidR="00F27810">
              <w:rPr>
                <w:rFonts w:ascii="Times New Roman" w:hAnsi="Times New Roman" w:cs="Times New Roman"/>
                <w:bCs/>
                <w:color w:val="auto"/>
              </w:rPr>
              <w:lastRenderedPageBreak/>
              <w:t>disclosure of patients’ information without</w:t>
            </w:r>
            <w:r>
              <w:rPr>
                <w:rFonts w:ascii="Times New Roman" w:hAnsi="Times New Roman" w:cs="Times New Roman"/>
                <w:bCs/>
                <w:color w:val="auto"/>
              </w:rPr>
              <w:t xml:space="preserve"> </w:t>
            </w:r>
            <w:r w:rsidR="00F27810">
              <w:rPr>
                <w:rFonts w:ascii="Times New Roman" w:hAnsi="Times New Roman" w:cs="Times New Roman"/>
                <w:bCs/>
                <w:color w:val="auto"/>
              </w:rPr>
              <w:t>their consent.</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lastRenderedPageBreak/>
              <w:t xml:space="preserve">Since the nurses will be required to access patients' records, they must seek authorization from. The patients must consent for the exchange to be initiated. The issue can be addressed by assign level </w:t>
            </w:r>
            <w:r>
              <w:rPr>
                <w:rFonts w:ascii="Times New Roman" w:hAnsi="Times New Roman" w:cs="Times New Roman"/>
                <w:bCs/>
                <w:color w:val="auto"/>
              </w:rPr>
              <w:lastRenderedPageBreak/>
              <w:t>system access encrypted with pas</w:t>
            </w:r>
            <w:r>
              <w:rPr>
                <w:rFonts w:ascii="Times New Roman" w:hAnsi="Times New Roman" w:cs="Times New Roman"/>
                <w:bCs/>
                <w:color w:val="auto"/>
              </w:rPr>
              <w:t>swords. The EHRs should also have secure interfaces that cannot be breached.</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lastRenderedPageBreak/>
              <w:t>2</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Meaningful Use</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used only for clinical purposes. The nurses should use the system to improve clinical outcomes.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Most of the patients to the clinic will need</w:t>
            </w:r>
            <w:r>
              <w:rPr>
                <w:rFonts w:ascii="Times New Roman" w:hAnsi="Times New Roman" w:cs="Times New Roman"/>
                <w:bCs/>
                <w:color w:val="auto"/>
              </w:rPr>
              <w:t xml:space="preserve"> interventions which the nurses </w:t>
            </w:r>
            <w:r w:rsidR="009C73BC">
              <w:rPr>
                <w:rFonts w:ascii="Times New Roman" w:hAnsi="Times New Roman" w:cs="Times New Roman"/>
                <w:bCs/>
                <w:color w:val="auto"/>
              </w:rPr>
              <w:t xml:space="preserve">will </w:t>
            </w:r>
            <w:r>
              <w:rPr>
                <w:rFonts w:ascii="Times New Roman" w:hAnsi="Times New Roman" w:cs="Times New Roman"/>
                <w:bCs/>
                <w:color w:val="auto"/>
              </w:rPr>
              <w:t>be able to provide using the data available. The nurses will also make an accurate diagnosis. The system should be monitored to prevent staff misuse. Besides, the system should have user levels that only authorize the s</w:t>
            </w:r>
            <w:r>
              <w:rPr>
                <w:rFonts w:ascii="Times New Roman" w:hAnsi="Times New Roman" w:cs="Times New Roman"/>
                <w:bCs/>
                <w:color w:val="auto"/>
              </w:rPr>
              <w:t>tipulated personnel.</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3</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bCs/>
                <w:color w:val="000000"/>
                <w:sz w:val="24"/>
                <w:szCs w:val="24"/>
              </w:rPr>
              <w:t>Quality Improvement</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able to offer quality care to the patients. The information available should enable analytics that improve healthcare.</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patients at the hospital will be served quickly. They will be </w:t>
            </w:r>
            <w:r>
              <w:rPr>
                <w:rFonts w:ascii="Times New Roman" w:hAnsi="Times New Roman" w:cs="Times New Roman"/>
                <w:bCs/>
                <w:color w:val="auto"/>
              </w:rPr>
              <w:t>satisfied with the clinic's services. The system should make hospital operations efficient. The nurses should be able to make accurate diagnoses.</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4</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Data Accuracy</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data provided by </w:t>
            </w:r>
            <w:r>
              <w:rPr>
                <w:rFonts w:ascii="Times New Roman" w:hAnsi="Times New Roman" w:cs="Times New Roman"/>
                <w:bCs/>
                <w:color w:val="auto"/>
              </w:rPr>
              <w:lastRenderedPageBreak/>
              <w:t>various health providers should be correct. The data should not be misle</w:t>
            </w:r>
            <w:r>
              <w:rPr>
                <w:rFonts w:ascii="Times New Roman" w:hAnsi="Times New Roman" w:cs="Times New Roman"/>
                <w:bCs/>
                <w:color w:val="auto"/>
              </w:rPr>
              <w:t>ading consequently compromising patients' safety.</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lastRenderedPageBreak/>
              <w:t xml:space="preserve">Patients with complications expect </w:t>
            </w:r>
            <w:r>
              <w:rPr>
                <w:rFonts w:ascii="Times New Roman" w:hAnsi="Times New Roman" w:cs="Times New Roman"/>
                <w:bCs/>
                <w:color w:val="auto"/>
              </w:rPr>
              <w:lastRenderedPageBreak/>
              <w:t>clinical treatment devoid of errors. Using the correct data makes the nurses analyze health statuses of the patients correctly. The system should have a debugger to detect</w:t>
            </w:r>
            <w:r>
              <w:rPr>
                <w:rFonts w:ascii="Times New Roman" w:hAnsi="Times New Roman" w:cs="Times New Roman"/>
                <w:bCs/>
                <w:color w:val="auto"/>
              </w:rPr>
              <w:t xml:space="preserve"> medical gaps. It should be easily updated.</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lastRenderedPageBreak/>
              <w:t>5</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Data Accessibility</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data within the system should be accessibl</w:t>
            </w:r>
            <w:r w:rsidR="0068452B">
              <w:rPr>
                <w:rFonts w:ascii="Times New Roman" w:hAnsi="Times New Roman" w:cs="Times New Roman"/>
                <w:bCs/>
                <w:color w:val="auto"/>
              </w:rPr>
              <w:t>e electronically to all health computers.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nurses can retrieve patients' data easily. The clinical interventions will be much fast. The syste</w:t>
            </w:r>
            <w:r>
              <w:rPr>
                <w:rFonts w:ascii="Times New Roman" w:hAnsi="Times New Roman" w:cs="Times New Roman"/>
                <w:bCs/>
                <w:color w:val="auto"/>
              </w:rPr>
              <w:t>m should allow storage of multiple databases. It should be interconnected remotely with other computers.</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6</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Data Comprehensiveness</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data should be understandable to all stakeholders. Therefore, it should be easily interpreted.</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nurses at the clinic </w:t>
            </w:r>
            <w:r>
              <w:rPr>
                <w:rFonts w:ascii="Times New Roman" w:hAnsi="Times New Roman" w:cs="Times New Roman"/>
                <w:bCs/>
                <w:color w:val="auto"/>
              </w:rPr>
              <w:t>can use data that is well recorded. The provision of care thus become less cumbersome. The system should allow predetermined entries. It should also have a good user interface.</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7</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Data Consistency</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data within the EHRs </w:t>
            </w:r>
            <w:r>
              <w:rPr>
                <w:rFonts w:ascii="Times New Roman" w:hAnsi="Times New Roman" w:cs="Times New Roman"/>
                <w:bCs/>
                <w:color w:val="auto"/>
              </w:rPr>
              <w:lastRenderedPageBreak/>
              <w:t>should be consistent. There should</w:t>
            </w:r>
            <w:r>
              <w:rPr>
                <w:rFonts w:ascii="Times New Roman" w:hAnsi="Times New Roman" w:cs="Times New Roman"/>
                <w:bCs/>
                <w:color w:val="auto"/>
              </w:rPr>
              <w:t xml:space="preserve"> be no variations that confuse.</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lastRenderedPageBreak/>
              <w:t xml:space="preserve">The nurses at the clinic can </w:t>
            </w:r>
            <w:r>
              <w:rPr>
                <w:rFonts w:ascii="Times New Roman" w:hAnsi="Times New Roman" w:cs="Times New Roman"/>
                <w:bCs/>
                <w:color w:val="auto"/>
              </w:rPr>
              <w:lastRenderedPageBreak/>
              <w:t>compare various medical results. Therefore, they make a few mistakes. The system should be updated regularly. It should be able to stray data that can confuse.</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lastRenderedPageBreak/>
              <w:t>8</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bCs/>
                <w:color w:val="000000"/>
                <w:sz w:val="24"/>
                <w:szCs w:val="24"/>
              </w:rPr>
              <w:t xml:space="preserve">Privacy </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ab</w:t>
            </w:r>
            <w:r>
              <w:rPr>
                <w:rFonts w:ascii="Times New Roman" w:hAnsi="Times New Roman" w:cs="Times New Roman"/>
                <w:bCs/>
                <w:color w:val="auto"/>
              </w:rPr>
              <w:t>le to ensure the integrity of patients’ data. The data should not land into unauthorized hands.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nurses will be able to safeguard the interests of their patients. The patients will feel that their personal information remains confidential. The system </w:t>
            </w:r>
            <w:r w:rsidR="00D84E6C">
              <w:rPr>
                <w:rFonts w:ascii="Times New Roman" w:hAnsi="Times New Roman" w:cs="Times New Roman"/>
                <w:bCs/>
                <w:color w:val="auto"/>
              </w:rPr>
              <w:t>should have high security. It should only allow authorized users.</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9</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bCs/>
                <w:color w:val="000000"/>
                <w:sz w:val="24"/>
                <w:szCs w:val="24"/>
              </w:rPr>
              <w:t>Confidentiality</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able to conceal the patients’ personal data. The users should not be able to infringe on the patients’ personal life.</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nurses can carry out their dut</w:t>
            </w:r>
            <w:r>
              <w:rPr>
                <w:rFonts w:ascii="Times New Roman" w:hAnsi="Times New Roman" w:cs="Times New Roman"/>
                <w:bCs/>
                <w:color w:val="auto"/>
              </w:rPr>
              <w:t>ies without infringing on the rights of their patients. Therefore, they observe ethicality. The system should only allow treatment after consent. The treatment procedure should follow a systematic pattern.</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10</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bCs/>
                <w:color w:val="000000"/>
                <w:sz w:val="24"/>
                <w:szCs w:val="24"/>
              </w:rPr>
              <w:t>Security</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data should be protected from </w:t>
            </w:r>
            <w:r>
              <w:rPr>
                <w:rFonts w:ascii="Times New Roman" w:hAnsi="Times New Roman" w:cs="Times New Roman"/>
                <w:bCs/>
                <w:color w:val="auto"/>
              </w:rPr>
              <w:t xml:space="preserve">external </w:t>
            </w:r>
            <w:r>
              <w:rPr>
                <w:rFonts w:ascii="Times New Roman" w:hAnsi="Times New Roman" w:cs="Times New Roman"/>
                <w:bCs/>
                <w:color w:val="auto"/>
              </w:rPr>
              <w:lastRenderedPageBreak/>
              <w:t>threats. The access of the data is only possible to authorized users/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lastRenderedPageBreak/>
              <w:t xml:space="preserve">The hospital will ensure that their patients' information is safe. The </w:t>
            </w:r>
            <w:r>
              <w:rPr>
                <w:rFonts w:ascii="Times New Roman" w:hAnsi="Times New Roman" w:cs="Times New Roman"/>
                <w:bCs/>
                <w:color w:val="auto"/>
              </w:rPr>
              <w:lastRenderedPageBreak/>
              <w:t>system is more reliable than paper records. The systems should be protected against external attacks. It s</w:t>
            </w:r>
            <w:r>
              <w:rPr>
                <w:rFonts w:ascii="Times New Roman" w:hAnsi="Times New Roman" w:cs="Times New Roman"/>
                <w:bCs/>
                <w:color w:val="auto"/>
              </w:rPr>
              <w:t>hould have anti-malware software installed.</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lastRenderedPageBreak/>
              <w:t>11</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Individually Identifiable Health Information</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able to hide the identity of the patients. The caregivers should have access keys to initiate the retrieval of the data.</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nurses are only a</w:t>
            </w:r>
            <w:r>
              <w:rPr>
                <w:rFonts w:ascii="Times New Roman" w:hAnsi="Times New Roman" w:cs="Times New Roman"/>
                <w:bCs/>
                <w:color w:val="auto"/>
              </w:rPr>
              <w:t>llowed to access what they have requested. The clinic will be maintaining legal and regulatory standards. The system shou</w:t>
            </w:r>
            <w:r w:rsidR="0001174A">
              <w:rPr>
                <w:rFonts w:ascii="Times New Roman" w:hAnsi="Times New Roman" w:cs="Times New Roman"/>
                <w:bCs/>
                <w:color w:val="auto"/>
              </w:rPr>
              <w:t>ld block unauthorized requests. It should notify the administration in case of infringement.</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12</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bCs/>
                <w:color w:val="000000"/>
                <w:sz w:val="24"/>
                <w:szCs w:val="24"/>
              </w:rPr>
              <w:t>Protected Health Information</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w:t>
            </w:r>
            <w:r>
              <w:rPr>
                <w:rFonts w:ascii="Times New Roman" w:hAnsi="Times New Roman" w:cs="Times New Roman"/>
                <w:bCs/>
                <w:color w:val="auto"/>
              </w:rPr>
              <w:t>system should have databases for health records that are protected from specific users.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nurses can access health records encrypted in electronic files. They do not have to search from physical files. The system should have authentication procedures. Th</w:t>
            </w:r>
            <w:r>
              <w:rPr>
                <w:rFonts w:ascii="Times New Roman" w:hAnsi="Times New Roman" w:cs="Times New Roman"/>
                <w:bCs/>
                <w:color w:val="auto"/>
              </w:rPr>
              <w:t>e data should be categorized depending on health demographics.</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13</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HIPAA Privacy Rule</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These are national </w:t>
            </w:r>
            <w:r>
              <w:rPr>
                <w:rFonts w:ascii="Times New Roman" w:hAnsi="Times New Roman" w:cs="Times New Roman"/>
                <w:bCs/>
                <w:color w:val="auto"/>
              </w:rPr>
              <w:lastRenderedPageBreak/>
              <w:t>standards that protect medical plans of patients. The transactions within the system are secure.</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lastRenderedPageBreak/>
              <w:t xml:space="preserve">The nurses can conduct </w:t>
            </w:r>
            <w:r>
              <w:rPr>
                <w:rFonts w:ascii="Times New Roman" w:hAnsi="Times New Roman" w:cs="Times New Roman"/>
                <w:bCs/>
                <w:color w:val="auto"/>
              </w:rPr>
              <w:lastRenderedPageBreak/>
              <w:t xml:space="preserve">themselves under these </w:t>
            </w:r>
            <w:r>
              <w:rPr>
                <w:rFonts w:ascii="Times New Roman" w:hAnsi="Times New Roman" w:cs="Times New Roman"/>
                <w:bCs/>
                <w:color w:val="auto"/>
              </w:rPr>
              <w:t>standards. Therefore, the clinic</w:t>
            </w:r>
            <w:r w:rsidR="00441271">
              <w:rPr>
                <w:rFonts w:ascii="Times New Roman" w:hAnsi="Times New Roman" w:cs="Times New Roman"/>
                <w:bCs/>
                <w:color w:val="auto"/>
              </w:rPr>
              <w:t xml:space="preserve"> communicates effectively with the government. The system should prevent the manipulation of information. Thus, must have read-only files where possible, </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lastRenderedPageBreak/>
              <w:t>14</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HIPAA Security Rule</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rule stipulates that organizations are en</w:t>
            </w:r>
            <w:r>
              <w:rPr>
                <w:rFonts w:ascii="Times New Roman" w:hAnsi="Times New Roman" w:cs="Times New Roman"/>
                <w:bCs/>
                <w:color w:val="auto"/>
              </w:rPr>
              <w:t>titled to protect the documents of their clients. The records are stored electronically.</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nurses will align their duties to meet the HIPAA secur</w:t>
            </w:r>
            <w:r w:rsidR="002F6AAF">
              <w:rPr>
                <w:rFonts w:ascii="Times New Roman" w:hAnsi="Times New Roman" w:cs="Times New Roman"/>
                <w:bCs/>
                <w:color w:val="auto"/>
              </w:rPr>
              <w:t>ity rule. They will prevent strangers from accessing them. The system should highlight these standards. Besides, it should not violate the law.</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15</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Business Associate Contracts</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Organizations are authorized to perform specific functions for their clients. The contract is binding to both the parties.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clinic will make it known to their patients of the legal agre</w:t>
            </w:r>
            <w:r>
              <w:rPr>
                <w:rFonts w:ascii="Times New Roman" w:hAnsi="Times New Roman" w:cs="Times New Roman"/>
                <w:bCs/>
                <w:color w:val="auto"/>
              </w:rPr>
              <w:t xml:space="preserve">ement tie them. Therefore, it will avoid getting sued for violation of the same. The system should not violate the contract. It should ensure patients are made aware of violations of these kinds. </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lastRenderedPageBreak/>
              <w:t>16</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Authentication</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system should incorporate authentication procedures that protect patients’ information using passwords. The </w:t>
            </w:r>
            <w:r w:rsidR="00AB05D5">
              <w:rPr>
                <w:rFonts w:ascii="Times New Roman" w:hAnsi="Times New Roman" w:cs="Times New Roman"/>
                <w:bCs/>
                <w:color w:val="auto"/>
              </w:rPr>
              <w:t xml:space="preserve">caregivers are required to key-in these passwords to verify their identities. </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clinic </w:t>
            </w:r>
            <w:r w:rsidR="00AB1021">
              <w:rPr>
                <w:rFonts w:ascii="Times New Roman" w:hAnsi="Times New Roman" w:cs="Times New Roman"/>
                <w:bCs/>
                <w:color w:val="auto"/>
              </w:rPr>
              <w:t>will assign personnel that can access specific health units. Not everyone will be allowed to retrieve information. The system should have authentication levels. The system should have a good user interface.</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17</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Authorization</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system should only allow authorized personnel to access health records. </w:t>
            </w:r>
            <w:r>
              <w:rPr>
                <w:rFonts w:ascii="Times New Roman" w:hAnsi="Times New Roman" w:cs="Times New Roman"/>
                <w:bCs/>
                <w:color w:val="auto"/>
              </w:rPr>
              <w:t>Unauthorized personnel are blocked from accessing the same.</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nurses will be carrying out their duties only after authorization. Decision-making process will be managed. </w:t>
            </w:r>
            <w:r w:rsidR="000609A6">
              <w:rPr>
                <w:rFonts w:ascii="Times New Roman" w:hAnsi="Times New Roman" w:cs="Times New Roman"/>
                <w:bCs/>
                <w:color w:val="auto"/>
              </w:rPr>
              <w:t xml:space="preserve">The system should have passwords. Besides, </w:t>
            </w:r>
            <w:r w:rsidR="004C3A6A">
              <w:rPr>
                <w:rFonts w:ascii="Times New Roman" w:hAnsi="Times New Roman" w:cs="Times New Roman"/>
                <w:bCs/>
                <w:color w:val="auto"/>
              </w:rPr>
              <w:t>it should highlight authorization levels.</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18</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Encryption</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password-protected for safety. The users should be able to initiate a two-way authentication process to access the system.</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clinical will have all its files under a secure server. The data will form a secure healthca</w:t>
            </w:r>
            <w:r>
              <w:rPr>
                <w:rFonts w:ascii="Times New Roman" w:hAnsi="Times New Roman" w:cs="Times New Roman"/>
                <w:bCs/>
                <w:color w:val="auto"/>
              </w:rPr>
              <w:t>re framework. The system should have a secure network. It should use high-level programming languages.</w:t>
            </w:r>
          </w:p>
        </w:tc>
      </w:tr>
      <w:tr w:rsidR="00914734" w:rsidTr="000A1EEA">
        <w:tc>
          <w:tcPr>
            <w:tcW w:w="496" w:type="dxa"/>
            <w:vAlign w:val="center"/>
          </w:tcPr>
          <w:p w:rsidR="005650DE" w:rsidRPr="005650DE" w:rsidRDefault="00261682" w:rsidP="005650DE">
            <w:pPr>
              <w:spacing w:line="480" w:lineRule="auto"/>
              <w:rPr>
                <w:rFonts w:ascii="Times New Roman" w:eastAsia="Tahoma" w:hAnsi="Times New Roman" w:cs="Times New Roman"/>
                <w:color w:val="000000"/>
                <w:sz w:val="24"/>
                <w:szCs w:val="24"/>
              </w:rPr>
            </w:pPr>
            <w:r w:rsidRPr="005650DE">
              <w:rPr>
                <w:rFonts w:ascii="Times New Roman" w:eastAsia="Tahoma" w:hAnsi="Times New Roman" w:cs="Times New Roman"/>
                <w:color w:val="000000"/>
                <w:sz w:val="24"/>
                <w:szCs w:val="24"/>
              </w:rPr>
              <w:lastRenderedPageBreak/>
              <w:t>19</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Technical Safeguards</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ability of organizational computer systems to protect patients’ information. They should prescribe to HIPAA regulations.</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 xml:space="preserve">The computer network </w:t>
            </w:r>
            <w:r w:rsidR="00014854">
              <w:rPr>
                <w:rFonts w:ascii="Times New Roman" w:hAnsi="Times New Roman" w:cs="Times New Roman"/>
                <w:bCs/>
                <w:color w:val="auto"/>
              </w:rPr>
              <w:t>will align with the technical standards. The clinic will have good relations with governmental institutions. The system should protect these safeguards. Besides, their layout should not violate the rules.</w:t>
            </w:r>
          </w:p>
        </w:tc>
      </w:tr>
      <w:tr w:rsidR="00914734" w:rsidTr="000A1EEA">
        <w:tc>
          <w:tcPr>
            <w:tcW w:w="496"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20</w:t>
            </w:r>
          </w:p>
        </w:tc>
        <w:tc>
          <w:tcPr>
            <w:tcW w:w="2518" w:type="dxa"/>
            <w:vAlign w:val="center"/>
          </w:tcPr>
          <w:p w:rsidR="005650DE" w:rsidRPr="005650DE" w:rsidRDefault="00261682" w:rsidP="005650DE">
            <w:pPr>
              <w:spacing w:line="480" w:lineRule="auto"/>
              <w:rPr>
                <w:rFonts w:ascii="Times New Roman" w:hAnsi="Times New Roman" w:cs="Times New Roman"/>
                <w:color w:val="000000"/>
                <w:sz w:val="24"/>
                <w:szCs w:val="24"/>
              </w:rPr>
            </w:pPr>
            <w:r w:rsidRPr="005650DE">
              <w:rPr>
                <w:rFonts w:ascii="Times New Roman" w:hAnsi="Times New Roman" w:cs="Times New Roman"/>
                <w:color w:val="000000"/>
                <w:sz w:val="24"/>
                <w:szCs w:val="24"/>
              </w:rPr>
              <w:t>Healthcare Ethical Princip</w:t>
            </w:r>
            <w:r w:rsidRPr="005650DE">
              <w:rPr>
                <w:rFonts w:ascii="Times New Roman" w:hAnsi="Times New Roman" w:cs="Times New Roman"/>
                <w:color w:val="000000"/>
                <w:sz w:val="24"/>
                <w:szCs w:val="24"/>
              </w:rPr>
              <w:t>les</w:t>
            </w:r>
          </w:p>
        </w:tc>
        <w:tc>
          <w:tcPr>
            <w:tcW w:w="2741"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system should be able to meet healthcare ethical standards. Therefore, they should adequately protect patients' information.</w:t>
            </w:r>
          </w:p>
        </w:tc>
        <w:tc>
          <w:tcPr>
            <w:tcW w:w="3595" w:type="dxa"/>
          </w:tcPr>
          <w:p w:rsidR="005650DE" w:rsidRPr="005650DE" w:rsidRDefault="00261682" w:rsidP="005650DE">
            <w:pPr>
              <w:pStyle w:val="Default"/>
              <w:spacing w:line="480" w:lineRule="auto"/>
              <w:rPr>
                <w:rFonts w:ascii="Times New Roman" w:hAnsi="Times New Roman" w:cs="Times New Roman"/>
                <w:bCs/>
                <w:color w:val="auto"/>
              </w:rPr>
            </w:pPr>
            <w:r>
              <w:rPr>
                <w:rFonts w:ascii="Times New Roman" w:hAnsi="Times New Roman" w:cs="Times New Roman"/>
                <w:bCs/>
                <w:color w:val="auto"/>
              </w:rPr>
              <w:t>The nurses will act in accordance with the ethical principles. The clinic will avoid lawsuits. The system should not violat</w:t>
            </w:r>
            <w:r>
              <w:rPr>
                <w:rFonts w:ascii="Times New Roman" w:hAnsi="Times New Roman" w:cs="Times New Roman"/>
                <w:bCs/>
                <w:color w:val="auto"/>
              </w:rPr>
              <w:t>e these principles. Besides, it should safeguard them.</w:t>
            </w:r>
          </w:p>
        </w:tc>
      </w:tr>
    </w:tbl>
    <w:p w:rsidR="005650DE" w:rsidRPr="005650DE" w:rsidRDefault="005650DE" w:rsidP="005650DE">
      <w:pPr>
        <w:spacing w:line="480" w:lineRule="auto"/>
        <w:rPr>
          <w:rFonts w:ascii="Times New Roman" w:hAnsi="Times New Roman" w:cs="Times New Roman"/>
          <w:b/>
          <w:sz w:val="24"/>
          <w:szCs w:val="24"/>
        </w:rPr>
      </w:pPr>
    </w:p>
    <w:p w:rsidR="005650DE" w:rsidRDefault="00261682" w:rsidP="003355BF">
      <w:pPr>
        <w:spacing w:line="480" w:lineRule="auto"/>
        <w:rPr>
          <w:rFonts w:ascii="Times New Roman" w:hAnsi="Times New Roman" w:cs="Times New Roman"/>
          <w:b/>
          <w:sz w:val="24"/>
          <w:szCs w:val="24"/>
        </w:rPr>
      </w:pPr>
      <w:r w:rsidRPr="00AB05D5">
        <w:rPr>
          <w:rFonts w:ascii="Times New Roman" w:hAnsi="Times New Roman" w:cs="Times New Roman"/>
          <w:b/>
          <w:sz w:val="24"/>
          <w:szCs w:val="24"/>
        </w:rPr>
        <w:t>Addressing the Most Difficult Issue</w:t>
      </w:r>
    </w:p>
    <w:p w:rsidR="00AB05D5" w:rsidRDefault="00261682" w:rsidP="003355B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809F8">
        <w:rPr>
          <w:rFonts w:ascii="Times New Roman" w:hAnsi="Times New Roman" w:cs="Times New Roman"/>
          <w:sz w:val="24"/>
          <w:szCs w:val="24"/>
        </w:rPr>
        <w:tab/>
      </w:r>
      <w:r>
        <w:rPr>
          <w:rFonts w:ascii="Times New Roman" w:hAnsi="Times New Roman" w:cs="Times New Roman"/>
          <w:sz w:val="24"/>
          <w:szCs w:val="24"/>
        </w:rPr>
        <w:t>The most critical issue is the maintaining confidential of patients under essential conditions of health that hinder them to consent access of their personal information. The problem subjects the clinic to ethical dilemmas as it would not want to lose a l</w:t>
      </w:r>
      <w:r>
        <w:rPr>
          <w:rFonts w:ascii="Times New Roman" w:hAnsi="Times New Roman" w:cs="Times New Roman"/>
          <w:sz w:val="24"/>
          <w:szCs w:val="24"/>
        </w:rPr>
        <w:t>ife at the expense of the integrity of patients' data</w:t>
      </w:r>
      <w:r w:rsidR="007809F8">
        <w:rPr>
          <w:rFonts w:ascii="Times New Roman" w:hAnsi="Times New Roman" w:cs="Times New Roman"/>
          <w:sz w:val="24"/>
          <w:szCs w:val="24"/>
        </w:rPr>
        <w:t xml:space="preserve"> (Sittig &amp; Singh, 2011)</w:t>
      </w:r>
      <w:r>
        <w:rPr>
          <w:rFonts w:ascii="Times New Roman" w:hAnsi="Times New Roman" w:cs="Times New Roman"/>
          <w:sz w:val="24"/>
          <w:szCs w:val="24"/>
        </w:rPr>
        <w:t xml:space="preserve">. The issue can be addressed by seeking alternative consents from family members such as parents and spouses. </w:t>
      </w:r>
    </w:p>
    <w:p w:rsidR="00AB05D5" w:rsidRDefault="00261682" w:rsidP="003355B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 conclusion, ethical, legal, and regulatory define the interoperability of EHRs since they ensure that health providers uphold their patients’ rights. </w:t>
      </w:r>
      <w:r w:rsidR="00F74E14">
        <w:rPr>
          <w:rFonts w:ascii="Times New Roman" w:hAnsi="Times New Roman" w:cs="Times New Roman"/>
          <w:sz w:val="24"/>
          <w:szCs w:val="24"/>
        </w:rPr>
        <w:t xml:space="preserve">There are a variety of topics that the </w:t>
      </w:r>
      <w:r w:rsidR="00F74E14">
        <w:rPr>
          <w:rFonts w:ascii="Times New Roman" w:hAnsi="Times New Roman" w:cs="Times New Roman"/>
          <w:sz w:val="24"/>
          <w:szCs w:val="24"/>
        </w:rPr>
        <w:lastRenderedPageBreak/>
        <w:t>system should address for it to become a success. Critical issues can be resolved through collaborative efforts to ensure patients’ satisfaction.</w:t>
      </w:r>
      <w:r>
        <w:rPr>
          <w:rFonts w:ascii="Times New Roman" w:hAnsi="Times New Roman" w:cs="Times New Roman"/>
          <w:sz w:val="24"/>
          <w:szCs w:val="24"/>
        </w:rPr>
        <w:t xml:space="preserve"> </w:t>
      </w: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3355BF">
      <w:pPr>
        <w:spacing w:line="480" w:lineRule="auto"/>
        <w:rPr>
          <w:rFonts w:ascii="Times New Roman" w:hAnsi="Times New Roman" w:cs="Times New Roman"/>
          <w:sz w:val="24"/>
          <w:szCs w:val="24"/>
        </w:rPr>
      </w:pPr>
    </w:p>
    <w:p w:rsidR="0026675C" w:rsidRDefault="0026675C" w:rsidP="002667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675C" w:rsidRDefault="0026675C" w:rsidP="0026675C">
      <w:pPr>
        <w:spacing w:line="480" w:lineRule="auto"/>
        <w:rPr>
          <w:rFonts w:ascii="Times New Roman" w:hAnsi="Times New Roman" w:cs="Times New Roman"/>
          <w:sz w:val="24"/>
          <w:szCs w:val="24"/>
        </w:rPr>
      </w:pPr>
      <w:r>
        <w:rPr>
          <w:rFonts w:ascii="Times New Roman" w:hAnsi="Times New Roman" w:cs="Times New Roman"/>
          <w:sz w:val="24"/>
          <w:szCs w:val="24"/>
        </w:rPr>
        <w:t xml:space="preserve">Ozair, F. F., Jamshed, N., Sharma, A., &amp; Aggarwal, P. (2015). Ethical issues in electronic health </w:t>
      </w:r>
    </w:p>
    <w:p w:rsidR="0026675C" w:rsidRDefault="0026675C" w:rsidP="0026675C">
      <w:pPr>
        <w:spacing w:line="480" w:lineRule="auto"/>
        <w:rPr>
          <w:rFonts w:ascii="Times New Roman" w:hAnsi="Times New Roman" w:cs="Times New Roman"/>
          <w:sz w:val="24"/>
          <w:szCs w:val="24"/>
        </w:rPr>
      </w:pPr>
      <w:r>
        <w:rPr>
          <w:rFonts w:ascii="Times New Roman" w:hAnsi="Times New Roman" w:cs="Times New Roman"/>
          <w:sz w:val="24"/>
          <w:szCs w:val="24"/>
        </w:rPr>
        <w:tab/>
        <w:t>records</w:t>
      </w:r>
      <w:r w:rsidRPr="0026675C">
        <w:rPr>
          <w:rFonts w:ascii="Times New Roman" w:hAnsi="Times New Roman" w:cs="Times New Roman"/>
          <w:i/>
          <w:sz w:val="24"/>
          <w:szCs w:val="24"/>
        </w:rPr>
        <w:t>: Journal of Perspective in Clinical Research.</w:t>
      </w:r>
      <w:r>
        <w:rPr>
          <w:rFonts w:ascii="Times New Roman" w:hAnsi="Times New Roman" w:cs="Times New Roman"/>
          <w:sz w:val="24"/>
          <w:szCs w:val="24"/>
        </w:rPr>
        <w:t xml:space="preserve"> NCBI. 6(2), pp. 73-76.</w:t>
      </w:r>
    </w:p>
    <w:p w:rsidR="0026675C" w:rsidRDefault="0026675C" w:rsidP="002667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7" w:history="1">
        <w:r w:rsidRPr="004E56DC">
          <w:rPr>
            <w:rStyle w:val="Hyperlink"/>
            <w:rFonts w:ascii="Times New Roman" w:hAnsi="Times New Roman" w:cs="Times New Roman"/>
            <w:sz w:val="24"/>
            <w:szCs w:val="24"/>
          </w:rPr>
          <w:t>https://dx.doi.org/10.4103%2F2229-3485.153997</w:t>
        </w:r>
      </w:hyperlink>
    </w:p>
    <w:p w:rsidR="0026675C" w:rsidRDefault="0026675C" w:rsidP="0026675C">
      <w:pPr>
        <w:spacing w:line="480" w:lineRule="auto"/>
        <w:rPr>
          <w:rFonts w:ascii="Times New Roman" w:hAnsi="Times New Roman" w:cs="Times New Roman"/>
          <w:sz w:val="24"/>
          <w:szCs w:val="24"/>
        </w:rPr>
      </w:pPr>
      <w:r>
        <w:rPr>
          <w:rFonts w:ascii="Times New Roman" w:hAnsi="Times New Roman" w:cs="Times New Roman"/>
          <w:sz w:val="24"/>
          <w:szCs w:val="24"/>
        </w:rPr>
        <w:t xml:space="preserve">Sittig, D. F. &amp; Singh, H. (2011). Legal. Ethical, and financial dilemmas in Electronic Health </w:t>
      </w:r>
    </w:p>
    <w:p w:rsidR="0026675C" w:rsidRDefault="0026675C" w:rsidP="002667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Records adoption. </w:t>
      </w:r>
      <w:r w:rsidRPr="0026675C">
        <w:rPr>
          <w:rFonts w:ascii="Times New Roman" w:hAnsi="Times New Roman" w:cs="Times New Roman"/>
          <w:i/>
          <w:sz w:val="24"/>
          <w:szCs w:val="24"/>
        </w:rPr>
        <w:t>Official Journal of the American Academy of Pediatrics.</w:t>
      </w:r>
      <w:r>
        <w:rPr>
          <w:rFonts w:ascii="Times New Roman" w:hAnsi="Times New Roman" w:cs="Times New Roman"/>
          <w:sz w:val="24"/>
          <w:szCs w:val="24"/>
        </w:rPr>
        <w:t xml:space="preserve"> NCBI.</w:t>
      </w:r>
    </w:p>
    <w:p w:rsidR="0026675C" w:rsidRDefault="0026675C" w:rsidP="002667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127(4), pp. 1042- 1047. doi: </w:t>
      </w:r>
      <w:hyperlink r:id="rId8" w:history="1">
        <w:r w:rsidRPr="004E56DC">
          <w:rPr>
            <w:rStyle w:val="Hyperlink"/>
            <w:rFonts w:ascii="Times New Roman" w:hAnsi="Times New Roman" w:cs="Times New Roman"/>
            <w:sz w:val="24"/>
            <w:szCs w:val="24"/>
          </w:rPr>
          <w:t>https://dx.doi.org/10.1542%2Fpeds.2010-2184</w:t>
        </w:r>
      </w:hyperlink>
    </w:p>
    <w:p w:rsidR="0026675C" w:rsidRPr="0026675C" w:rsidRDefault="0026675C" w:rsidP="0026675C">
      <w:pPr>
        <w:spacing w:line="480" w:lineRule="auto"/>
        <w:rPr>
          <w:rFonts w:ascii="Times New Roman" w:hAnsi="Times New Roman" w:cs="Times New Roman"/>
          <w:sz w:val="24"/>
          <w:szCs w:val="24"/>
        </w:rPr>
      </w:pPr>
      <w:bookmarkStart w:id="0" w:name="_GoBack"/>
      <w:bookmarkEnd w:id="0"/>
    </w:p>
    <w:p w:rsidR="0078774F" w:rsidRPr="0026675C" w:rsidRDefault="0078774F" w:rsidP="003355BF">
      <w:pPr>
        <w:spacing w:line="480" w:lineRule="auto"/>
        <w:rPr>
          <w:rFonts w:ascii="Times New Roman" w:hAnsi="Times New Roman" w:cs="Times New Roman"/>
          <w:i/>
          <w:sz w:val="24"/>
          <w:szCs w:val="24"/>
        </w:rPr>
      </w:pPr>
    </w:p>
    <w:p w:rsidR="00BD2814" w:rsidRPr="00BD2814" w:rsidRDefault="00BD2814" w:rsidP="003355BF">
      <w:pPr>
        <w:spacing w:line="480" w:lineRule="auto"/>
        <w:rPr>
          <w:rFonts w:ascii="Times New Roman" w:hAnsi="Times New Roman" w:cs="Times New Roman"/>
          <w:sz w:val="24"/>
          <w:szCs w:val="24"/>
        </w:rPr>
      </w:pPr>
    </w:p>
    <w:sectPr w:rsidR="00BD2814" w:rsidRPr="00BD2814" w:rsidSect="00BD281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682" w:rsidRDefault="00261682">
      <w:pPr>
        <w:spacing w:after="0" w:line="240" w:lineRule="auto"/>
      </w:pPr>
      <w:r>
        <w:separator/>
      </w:r>
    </w:p>
  </w:endnote>
  <w:endnote w:type="continuationSeparator" w:id="0">
    <w:p w:rsidR="00261682" w:rsidRDefault="00261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682" w:rsidRDefault="00261682">
      <w:pPr>
        <w:spacing w:after="0" w:line="240" w:lineRule="auto"/>
      </w:pPr>
      <w:r>
        <w:separator/>
      </w:r>
    </w:p>
  </w:footnote>
  <w:footnote w:type="continuationSeparator" w:id="0">
    <w:p w:rsidR="00261682" w:rsidRDefault="00261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814" w:rsidRPr="00BD2814" w:rsidRDefault="00261682" w:rsidP="00BD2814">
    <w:pPr>
      <w:pStyle w:val="Header"/>
      <w:spacing w:line="480" w:lineRule="auto"/>
      <w:rPr>
        <w:rFonts w:ascii="Times New Roman" w:hAnsi="Times New Roman" w:cs="Times New Roman"/>
        <w:sz w:val="24"/>
        <w:szCs w:val="24"/>
      </w:rPr>
    </w:pPr>
    <w:r w:rsidRPr="00BD2814">
      <w:rPr>
        <w:rFonts w:ascii="Times New Roman" w:hAnsi="Times New Roman" w:cs="Times New Roman"/>
        <w:sz w:val="24"/>
        <w:szCs w:val="24"/>
      </w:rPr>
      <w:t>STAGE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D2814">
      <w:rPr>
        <w:rFonts w:ascii="Times New Roman" w:hAnsi="Times New Roman" w:cs="Times New Roman"/>
        <w:sz w:val="24"/>
        <w:szCs w:val="24"/>
      </w:rPr>
      <w:t xml:space="preserve"> </w:t>
    </w:r>
    <w:sdt>
      <w:sdtPr>
        <w:rPr>
          <w:rFonts w:ascii="Times New Roman" w:hAnsi="Times New Roman" w:cs="Times New Roman"/>
          <w:sz w:val="24"/>
          <w:szCs w:val="24"/>
        </w:rPr>
        <w:id w:val="-1681883853"/>
        <w:docPartObj>
          <w:docPartGallery w:val="Page Numbers (Top of Page)"/>
          <w:docPartUnique/>
        </w:docPartObj>
      </w:sdtPr>
      <w:sdtEndPr>
        <w:rPr>
          <w:noProof/>
        </w:rPr>
      </w:sdtEndPr>
      <w:sdtContent>
        <w:r w:rsidRPr="00BD2814">
          <w:rPr>
            <w:rFonts w:ascii="Times New Roman" w:hAnsi="Times New Roman" w:cs="Times New Roman"/>
            <w:sz w:val="24"/>
            <w:szCs w:val="24"/>
          </w:rPr>
          <w:fldChar w:fldCharType="begin"/>
        </w:r>
        <w:r w:rsidRPr="00BD2814">
          <w:rPr>
            <w:rFonts w:ascii="Times New Roman" w:hAnsi="Times New Roman" w:cs="Times New Roman"/>
            <w:sz w:val="24"/>
            <w:szCs w:val="24"/>
          </w:rPr>
          <w:instrText xml:space="preserve"> PAGE   \* MERGEFORMAT </w:instrText>
        </w:r>
        <w:r w:rsidRPr="00BD2814">
          <w:rPr>
            <w:rFonts w:ascii="Times New Roman" w:hAnsi="Times New Roman" w:cs="Times New Roman"/>
            <w:sz w:val="24"/>
            <w:szCs w:val="24"/>
          </w:rPr>
          <w:fldChar w:fldCharType="separate"/>
        </w:r>
        <w:r w:rsidR="0026675C">
          <w:rPr>
            <w:rFonts w:ascii="Times New Roman" w:hAnsi="Times New Roman" w:cs="Times New Roman"/>
            <w:noProof/>
            <w:sz w:val="24"/>
            <w:szCs w:val="24"/>
          </w:rPr>
          <w:t>11</w:t>
        </w:r>
        <w:r w:rsidRPr="00BD2814">
          <w:rPr>
            <w:rFonts w:ascii="Times New Roman" w:hAnsi="Times New Roman" w:cs="Times New Roman"/>
            <w:noProof/>
            <w:sz w:val="24"/>
            <w:szCs w:val="24"/>
          </w:rPr>
          <w:fldChar w:fldCharType="end"/>
        </w:r>
      </w:sdtContent>
    </w:sdt>
  </w:p>
  <w:p w:rsidR="00BD2814" w:rsidRPr="00BD2814" w:rsidRDefault="00BD2814" w:rsidP="00BD281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814" w:rsidRPr="00BD2814" w:rsidRDefault="00261682" w:rsidP="00BD2814">
    <w:pPr>
      <w:pStyle w:val="Header"/>
      <w:spacing w:line="480" w:lineRule="auto"/>
      <w:rPr>
        <w:rFonts w:ascii="Times New Roman" w:hAnsi="Times New Roman" w:cs="Times New Roman"/>
        <w:sz w:val="24"/>
        <w:szCs w:val="24"/>
      </w:rPr>
    </w:pPr>
    <w:r w:rsidRPr="00BD2814">
      <w:rPr>
        <w:rFonts w:ascii="Times New Roman" w:hAnsi="Times New Roman" w:cs="Times New Roman"/>
        <w:sz w:val="24"/>
        <w:szCs w:val="24"/>
      </w:rPr>
      <w:t>Running head: STAGE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D2814">
      <w:rPr>
        <w:rFonts w:ascii="Times New Roman" w:hAnsi="Times New Roman" w:cs="Times New Roman"/>
        <w:sz w:val="24"/>
        <w:szCs w:val="24"/>
      </w:rPr>
      <w:t xml:space="preserve"> </w:t>
    </w:r>
    <w:sdt>
      <w:sdtPr>
        <w:rPr>
          <w:rFonts w:ascii="Times New Roman" w:hAnsi="Times New Roman" w:cs="Times New Roman"/>
          <w:sz w:val="24"/>
          <w:szCs w:val="24"/>
        </w:rPr>
        <w:id w:val="1063684438"/>
        <w:docPartObj>
          <w:docPartGallery w:val="Page Numbers (Top of Page)"/>
          <w:docPartUnique/>
        </w:docPartObj>
      </w:sdtPr>
      <w:sdtEndPr>
        <w:rPr>
          <w:noProof/>
        </w:rPr>
      </w:sdtEndPr>
      <w:sdtContent>
        <w:r w:rsidRPr="00BD2814">
          <w:rPr>
            <w:rFonts w:ascii="Times New Roman" w:hAnsi="Times New Roman" w:cs="Times New Roman"/>
            <w:sz w:val="24"/>
            <w:szCs w:val="24"/>
          </w:rPr>
          <w:fldChar w:fldCharType="begin"/>
        </w:r>
        <w:r w:rsidRPr="00BD2814">
          <w:rPr>
            <w:rFonts w:ascii="Times New Roman" w:hAnsi="Times New Roman" w:cs="Times New Roman"/>
            <w:sz w:val="24"/>
            <w:szCs w:val="24"/>
          </w:rPr>
          <w:instrText xml:space="preserve"> PAGE   \* MERGEFORMAT </w:instrText>
        </w:r>
        <w:r w:rsidRPr="00BD2814">
          <w:rPr>
            <w:rFonts w:ascii="Times New Roman" w:hAnsi="Times New Roman" w:cs="Times New Roman"/>
            <w:sz w:val="24"/>
            <w:szCs w:val="24"/>
          </w:rPr>
          <w:fldChar w:fldCharType="separate"/>
        </w:r>
        <w:r w:rsidR="0026675C">
          <w:rPr>
            <w:rFonts w:ascii="Times New Roman" w:hAnsi="Times New Roman" w:cs="Times New Roman"/>
            <w:noProof/>
            <w:sz w:val="24"/>
            <w:szCs w:val="24"/>
          </w:rPr>
          <w:t>1</w:t>
        </w:r>
        <w:r w:rsidRPr="00BD2814">
          <w:rPr>
            <w:rFonts w:ascii="Times New Roman" w:hAnsi="Times New Roman" w:cs="Times New Roman"/>
            <w:noProof/>
            <w:sz w:val="24"/>
            <w:szCs w:val="24"/>
          </w:rPr>
          <w:fldChar w:fldCharType="end"/>
        </w:r>
      </w:sdtContent>
    </w:sdt>
  </w:p>
  <w:p w:rsidR="00BD2814" w:rsidRPr="00BD2814" w:rsidRDefault="00BD2814" w:rsidP="00BD281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814"/>
    <w:rsid w:val="0001174A"/>
    <w:rsid w:val="00014854"/>
    <w:rsid w:val="000609A6"/>
    <w:rsid w:val="00261682"/>
    <w:rsid w:val="0026675C"/>
    <w:rsid w:val="002F6AAF"/>
    <w:rsid w:val="003355BF"/>
    <w:rsid w:val="003F065C"/>
    <w:rsid w:val="00441271"/>
    <w:rsid w:val="004C3A6A"/>
    <w:rsid w:val="00546EC8"/>
    <w:rsid w:val="005519E9"/>
    <w:rsid w:val="005650DE"/>
    <w:rsid w:val="0068452B"/>
    <w:rsid w:val="007809F8"/>
    <w:rsid w:val="0078774F"/>
    <w:rsid w:val="00914734"/>
    <w:rsid w:val="009C73BC"/>
    <w:rsid w:val="00AB05D5"/>
    <w:rsid w:val="00AB1021"/>
    <w:rsid w:val="00AD012B"/>
    <w:rsid w:val="00AD4A93"/>
    <w:rsid w:val="00B012A4"/>
    <w:rsid w:val="00BD2814"/>
    <w:rsid w:val="00BF67F9"/>
    <w:rsid w:val="00C12149"/>
    <w:rsid w:val="00C72583"/>
    <w:rsid w:val="00D84E6C"/>
    <w:rsid w:val="00EF4E33"/>
    <w:rsid w:val="00F27810"/>
    <w:rsid w:val="00F74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814"/>
  </w:style>
  <w:style w:type="paragraph" w:styleId="Footer">
    <w:name w:val="footer"/>
    <w:basedOn w:val="Normal"/>
    <w:link w:val="FooterChar"/>
    <w:uiPriority w:val="99"/>
    <w:unhideWhenUsed/>
    <w:rsid w:val="00BD2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814"/>
  </w:style>
  <w:style w:type="table" w:styleId="TableGrid">
    <w:name w:val="Table Grid"/>
    <w:basedOn w:val="TableNormal"/>
    <w:uiPriority w:val="59"/>
    <w:rsid w:val="005650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50DE"/>
    <w:pPr>
      <w:autoSpaceDE w:val="0"/>
      <w:autoSpaceDN w:val="0"/>
      <w:adjustRightInd w:val="0"/>
      <w:spacing w:after="0" w:line="240" w:lineRule="auto"/>
    </w:pPr>
    <w:rPr>
      <w:rFonts w:ascii="Century Gothic" w:eastAsia="Times New Roman" w:hAnsi="Century Gothic" w:cs="Century Gothic"/>
      <w:color w:val="000000"/>
      <w:sz w:val="24"/>
      <w:szCs w:val="24"/>
    </w:rPr>
  </w:style>
  <w:style w:type="character" w:styleId="Hyperlink">
    <w:name w:val="Hyperlink"/>
    <w:basedOn w:val="DefaultParagraphFont"/>
    <w:uiPriority w:val="99"/>
    <w:unhideWhenUsed/>
    <w:rsid w:val="0026675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814"/>
  </w:style>
  <w:style w:type="paragraph" w:styleId="Footer">
    <w:name w:val="footer"/>
    <w:basedOn w:val="Normal"/>
    <w:link w:val="FooterChar"/>
    <w:uiPriority w:val="99"/>
    <w:unhideWhenUsed/>
    <w:rsid w:val="00BD2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814"/>
  </w:style>
  <w:style w:type="table" w:styleId="TableGrid">
    <w:name w:val="Table Grid"/>
    <w:basedOn w:val="TableNormal"/>
    <w:uiPriority w:val="59"/>
    <w:rsid w:val="005650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50DE"/>
    <w:pPr>
      <w:autoSpaceDE w:val="0"/>
      <w:autoSpaceDN w:val="0"/>
      <w:adjustRightInd w:val="0"/>
      <w:spacing w:after="0" w:line="240" w:lineRule="auto"/>
    </w:pPr>
    <w:rPr>
      <w:rFonts w:ascii="Century Gothic" w:eastAsia="Times New Roman" w:hAnsi="Century Gothic" w:cs="Century Gothic"/>
      <w:color w:val="000000"/>
      <w:sz w:val="24"/>
      <w:szCs w:val="24"/>
    </w:rPr>
  </w:style>
  <w:style w:type="character" w:styleId="Hyperlink">
    <w:name w:val="Hyperlink"/>
    <w:basedOn w:val="DefaultParagraphFont"/>
    <w:uiPriority w:val="99"/>
    <w:unhideWhenUsed/>
    <w:rsid w:val="002667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542%2Fpeds.2010-2184" TargetMode="External"/><Relationship Id="rId3" Type="http://schemas.openxmlformats.org/officeDocument/2006/relationships/settings" Target="settings.xml"/><Relationship Id="rId7" Type="http://schemas.openxmlformats.org/officeDocument/2006/relationships/hyperlink" Target="https://dx.doi.org/10.4103%2F2229-3485.15399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11</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2019-02-07T19:37:00Z</dcterms:created>
  <dcterms:modified xsi:type="dcterms:W3CDTF">2019-02-08T07:23:00Z</dcterms:modified>
</cp:coreProperties>
</file>